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3C" w:rsidRPr="00772C2F" w:rsidRDefault="00772C2F">
      <w:pPr>
        <w:rPr>
          <w:rFonts w:ascii="Times New Roman" w:hAnsi="Times New Roman" w:cs="Times New Roman"/>
          <w:sz w:val="24"/>
          <w:szCs w:val="24"/>
        </w:rPr>
      </w:pPr>
      <w:r w:rsidRPr="00113951">
        <w:rPr>
          <w:rFonts w:ascii="Times New Roman" w:hAnsi="Times New Roman" w:cs="Times New Roman"/>
          <w:b/>
          <w:sz w:val="24"/>
          <w:szCs w:val="24"/>
        </w:rPr>
        <w:t xml:space="preserve">     20 ноября 2019 года</w:t>
      </w:r>
      <w:r w:rsidRPr="00772C2F">
        <w:rPr>
          <w:rFonts w:ascii="Times New Roman" w:hAnsi="Times New Roman" w:cs="Times New Roman"/>
          <w:sz w:val="24"/>
          <w:szCs w:val="24"/>
        </w:rPr>
        <w:t xml:space="preserve"> в детском саду прошла встреча молодых педагогов  </w:t>
      </w:r>
      <w:r w:rsidRPr="00113951">
        <w:rPr>
          <w:rFonts w:ascii="Times New Roman" w:hAnsi="Times New Roman" w:cs="Times New Roman"/>
          <w:b/>
          <w:sz w:val="24"/>
          <w:szCs w:val="24"/>
        </w:rPr>
        <w:t>городского методического объединения «Школа молодого педагога».</w:t>
      </w:r>
      <w:r w:rsidRPr="00772C2F">
        <w:rPr>
          <w:rFonts w:ascii="Times New Roman" w:hAnsi="Times New Roman" w:cs="Times New Roman"/>
          <w:sz w:val="24"/>
          <w:szCs w:val="24"/>
        </w:rPr>
        <w:t xml:space="preserve"> Воспитатели подготовительной к школе группы Евгения Игоревна и Ирина Юрьевна представляли коллегам опыт работы по внедрению </w:t>
      </w:r>
      <w:r w:rsidRPr="00113951">
        <w:rPr>
          <w:rFonts w:ascii="Times New Roman" w:hAnsi="Times New Roman" w:cs="Times New Roman"/>
          <w:b/>
          <w:sz w:val="24"/>
          <w:szCs w:val="24"/>
        </w:rPr>
        <w:t>методики Воскобовича В.В. (Коврограф «Ларчик»).</w:t>
      </w:r>
      <w:r w:rsidRPr="00772C2F">
        <w:rPr>
          <w:rFonts w:ascii="Times New Roman" w:hAnsi="Times New Roman" w:cs="Times New Roman"/>
          <w:sz w:val="24"/>
          <w:szCs w:val="24"/>
        </w:rPr>
        <w:t xml:space="preserve"> На заседании присутствовало 30 молодых педагогов города и руководитель городского методического объединения Светлана Михайловна (заведую</w:t>
      </w:r>
      <w:bookmarkStart w:id="0" w:name="_GoBack"/>
      <w:bookmarkEnd w:id="0"/>
      <w:r w:rsidRPr="00772C2F">
        <w:rPr>
          <w:rFonts w:ascii="Times New Roman" w:hAnsi="Times New Roman" w:cs="Times New Roman"/>
          <w:sz w:val="24"/>
          <w:szCs w:val="24"/>
        </w:rPr>
        <w:t>щий ДОУ № 22).</w:t>
      </w:r>
    </w:p>
    <w:p w:rsidR="00772C2F" w:rsidRDefault="00772C2F" w:rsidP="00772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2C2F">
        <w:rPr>
          <w:rFonts w:ascii="Times New Roman" w:hAnsi="Times New Roman" w:cs="Times New Roman"/>
          <w:sz w:val="24"/>
          <w:szCs w:val="24"/>
        </w:rPr>
        <w:t>Для педагогов представ</w:t>
      </w:r>
      <w:r>
        <w:rPr>
          <w:rFonts w:ascii="Times New Roman" w:hAnsi="Times New Roman" w:cs="Times New Roman"/>
          <w:sz w:val="24"/>
          <w:szCs w:val="24"/>
        </w:rPr>
        <w:t>лена теория и практические игры</w:t>
      </w:r>
      <w:r w:rsidRPr="00772C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C2F">
        <w:rPr>
          <w:rFonts w:ascii="Times New Roman" w:hAnsi="Times New Roman" w:cs="Times New Roman"/>
          <w:sz w:val="24"/>
          <w:szCs w:val="24"/>
        </w:rPr>
        <w:t>встреча прошла легко и непринужденна, коллеги получили определенный опыт и знания, который в последующем будут использовать со своими детьми.</w:t>
      </w:r>
    </w:p>
    <w:p w:rsidR="003860FE" w:rsidRDefault="003860FE" w:rsidP="00772C2F">
      <w:pPr>
        <w:tabs>
          <w:tab w:val="left" w:pos="3165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67150" cy="2175272"/>
            <wp:effectExtent l="19050" t="0" r="0" b="0"/>
            <wp:docPr id="5" name="Рисунок 5" descr="C:\Documents and Settings\Администратор\Рабочий стол\на сайт\Новая папка\Dm1dNRct1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на сайт\Новая папка\Dm1dNRct17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FE" w:rsidRDefault="003860FE" w:rsidP="00772C2F">
      <w:pPr>
        <w:tabs>
          <w:tab w:val="left" w:pos="3165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52775" cy="1773436"/>
            <wp:effectExtent l="19050" t="0" r="0" b="0"/>
            <wp:docPr id="4" name="Рисунок 4" descr="C:\Documents and Settings\Администратор\Рабочий стол\на сайт\Новая папка\c_PrC7H7p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на сайт\Новая папка\c_PrC7H7pv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5" cy="177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FE" w:rsidRDefault="003860FE" w:rsidP="00772C2F">
      <w:pPr>
        <w:tabs>
          <w:tab w:val="left" w:pos="3165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1300" cy="1564481"/>
            <wp:effectExtent l="19050" t="0" r="0" b="0"/>
            <wp:docPr id="3" name="Рисунок 3" descr="C:\Documents and Settings\Администратор\Рабочий стол\на сайт\Новая папка\bYo6UmHHU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на сайт\Новая папка\bYo6UmHHUk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00" cy="156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4802" cy="1600200"/>
            <wp:effectExtent l="19050" t="0" r="0" b="0"/>
            <wp:docPr id="2" name="Рисунок 2" descr="C:\Documents and Settings\Администратор\Рабочий стол\на сайт\Новая папка\R2sqi9_Zq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а сайт\Новая папка\R2sqi9_Zq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2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FE" w:rsidRDefault="003860FE" w:rsidP="00772C2F">
      <w:pPr>
        <w:tabs>
          <w:tab w:val="left" w:pos="31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62250" cy="1553765"/>
            <wp:effectExtent l="19050" t="0" r="0" b="0"/>
            <wp:docPr id="1" name="Рисунок 1" descr="C:\Documents and Settings\Администратор\Рабочий стол\на сайт\Новая папка\eHNP5qqr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а сайт\Новая папка\eHNP5qqrH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2F" w:rsidRPr="00A639C8" w:rsidRDefault="00772C2F" w:rsidP="00772C2F">
      <w:pPr>
        <w:tabs>
          <w:tab w:val="left" w:pos="31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C8">
        <w:rPr>
          <w:rFonts w:ascii="Times New Roman" w:hAnsi="Times New Roman" w:cs="Times New Roman"/>
          <w:b/>
          <w:sz w:val="28"/>
          <w:szCs w:val="28"/>
        </w:rPr>
        <w:lastRenderedPageBreak/>
        <w:t>Тема: «Реализация игровой технологии интеллектуально – творческого развития детей дошкольного возраста в соответствии с ФГОС ДО (Коврограф «Ларчик» В.В.Воскобовича)»</w:t>
      </w:r>
    </w:p>
    <w:p w:rsidR="00772C2F" w:rsidRDefault="00772C2F" w:rsidP="00772C2F">
      <w:pPr>
        <w:tabs>
          <w:tab w:val="left" w:pos="31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C8">
        <w:rPr>
          <w:rFonts w:ascii="Times New Roman" w:hAnsi="Times New Roman" w:cs="Times New Roman"/>
          <w:b/>
          <w:sz w:val="28"/>
          <w:szCs w:val="28"/>
        </w:rPr>
        <w:t xml:space="preserve">(представление педагогического опыта по использованию технологии  В.Воскобовича в </w:t>
      </w:r>
      <w:r>
        <w:rPr>
          <w:rFonts w:ascii="Times New Roman" w:hAnsi="Times New Roman" w:cs="Times New Roman"/>
          <w:b/>
          <w:sz w:val="28"/>
          <w:szCs w:val="28"/>
        </w:rPr>
        <w:t>рамках работы городского методического объединения «Школа молодого педагога»)</w:t>
      </w:r>
    </w:p>
    <w:p w:rsidR="00772C2F" w:rsidRPr="003B2079" w:rsidRDefault="00772C2F" w:rsidP="00772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79">
        <w:rPr>
          <w:rFonts w:ascii="Times New Roman" w:hAnsi="Times New Roman" w:cs="Times New Roman"/>
          <w:sz w:val="24"/>
          <w:szCs w:val="24"/>
        </w:rPr>
        <w:t xml:space="preserve">Добрый день уважаемые коллеги. Мы рады приветствовать Вас на заседании городского методического объединения «Школа молодого педагога», которое проходит в нашем детском саду. Сегодня мы расскажем Вам о том, как мы используем </w:t>
      </w:r>
      <w:r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 w:rsidRPr="003B2079">
        <w:rPr>
          <w:rFonts w:ascii="Times New Roman" w:hAnsi="Times New Roman" w:cs="Times New Roman"/>
          <w:sz w:val="24"/>
          <w:szCs w:val="24"/>
        </w:rPr>
        <w:t>методику В.В.Воскобовича для всестороннего развития детей дошкольного возраста.</w:t>
      </w:r>
    </w:p>
    <w:p w:rsidR="00772C2F" w:rsidRPr="003B2079" w:rsidRDefault="00772C2F" w:rsidP="00772C2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3B2079">
        <w:rPr>
          <w:rFonts w:ascii="Times New Roman" w:hAnsi="Times New Roman" w:cs="Times New Roman"/>
          <w:sz w:val="24"/>
          <w:szCs w:val="24"/>
        </w:rPr>
        <w:t xml:space="preserve">Итак, не много истории… </w:t>
      </w:r>
      <w:r w:rsidRPr="003B20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Вячеслав Вадимович Воскобович, </w:t>
      </w:r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родился в Запорожье, по специальности инженер-физик. В педагогику его «привели» собственные дети, сыновья. Он задумался об их развитии, да так крепко, </w:t>
      </w:r>
      <w:proofErr w:type="gramStart"/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что</w:t>
      </w:r>
      <w:proofErr w:type="gramEnd"/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 конце концов это стало делом всей его жизни.</w:t>
      </w: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Начало 90-х – это время поиска чего-то нового и альтернативного, </w:t>
      </w: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очень проблематично приобрести детские игры для развития логики, памяти, мышления. Вячеслав Вадимович самостоятельно разработал серию развивающих игр и успешно апробировал ее. В дальнейшем была составлена целая обучающая методика Воскобовича направленная на всесторонне развитие ребенка. </w:t>
      </w:r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настоящий момент эт</w:t>
      </w:r>
      <w:proofErr w:type="gramStart"/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 ООО</w:t>
      </w:r>
      <w:proofErr w:type="gramEnd"/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«Развивающие игры Воскобовича» — единственный производитель игр и пособий автора.</w:t>
      </w:r>
    </w:p>
    <w:p w:rsidR="00772C2F" w:rsidRDefault="00772C2F" w:rsidP="00772C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 </w:t>
      </w:r>
      <w:hyperlink r:id="rId10" w:tooltip="статьи по теме" w:history="1">
        <w:r w:rsidRPr="003B20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игры</w:t>
        </w:r>
      </w:hyperlink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Воскобовича появились в начале 90-х. "Геоконт", "Игровой квадрат" (сейчас это "Квадрат Воскобовича"), "Складушки",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</w:t>
      </w:r>
      <w:proofErr w:type="gramStart"/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Чудо-головоломки</w:t>
      </w:r>
      <w:proofErr w:type="gramEnd"/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"Математические корзинки". Появились и первые методические сказки. Практика Воскобовича быстро вышла за рамки семьи.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Воскобовича запатентована. Уникальность играм с кубиками, фигурками и шнурками придается сказочное сопровождение. Причем не существует готовых текстов, который педагог зачитывает детям. Есть рекомендации, как при помощи волшебных животных и гномиков сложить сюжет, который заинтересует малыша и мотивирует к поиску новой информации.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единственная методика на постсоветском пространстве, которая опирается на детскую фантазию. Сейчас методика Воскобовича предполагает использование развивающей предметно – пространственной среды («Фиолетовый лес», «Коврограф Ларчик»). Основных игр насчитывается около 50, а приложений к ним – более 200. На данный момент у запатентованной методики Воскобовича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обширная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аза. Все игры делятся на 3 блока: универсальные, предметные, конструктивные.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проводит конференции и вебинары по знакомству с играми Воскобовича, издаются методические пособия для педагогов и родителей.</w:t>
      </w:r>
    </w:p>
    <w:p w:rsidR="00772C2F" w:rsidRPr="003B2079" w:rsidRDefault="00772C2F" w:rsidP="00772C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Воскобович Вячеслав Вадимович признан одним из первых авторов многофункциональных и креативных развивающих игр, которые в игровой форме формируют творческий потенциал ребенка, развивают его </w:t>
      </w:r>
      <w:proofErr w:type="spellStart"/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сенсорику</w:t>
      </w:r>
      <w:proofErr w:type="spellEnd"/>
      <w:r w:rsidRPr="003B207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 психические процессы, а также предлагают ребёнку увлекательное путешествие с приключениями в мир обучающих сказок.</w:t>
      </w:r>
    </w:p>
    <w:p w:rsidR="00772C2F" w:rsidRPr="003B2079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Вячеслав Вадимович не раз упоминал то, что его главный страх в том, чтобы создать не интересную для ребенка игру. То есть </w:t>
      </w:r>
      <w:proofErr w:type="gramStart"/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будет собираться-разбираться 2-3 раза и убираться в дальний шкаф. Поэтому игры Воскобовича для дошкольников максимально многофункциональны, могут быть использованы постоянно.</w:t>
      </w:r>
    </w:p>
    <w:p w:rsidR="00772C2F" w:rsidRPr="003B2079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игрушек:</w:t>
      </w:r>
    </w:p>
    <w:p w:rsidR="00772C2F" w:rsidRPr="003B2079" w:rsidRDefault="00772C2F" w:rsidP="00772C2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не для преувеличения дохода, а для развития детей по личным интересам каждого из них;</w:t>
      </w:r>
      <w:proofErr w:type="gramEnd"/>
    </w:p>
    <w:p w:rsidR="00772C2F" w:rsidRPr="003B2079" w:rsidRDefault="00772C2F" w:rsidP="00772C2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популярны игры Воскобовича в детском саду, каждая из них рассчитана на возраст от 2 до 7 лет (игры растут вместе с малышом);</w:t>
      </w:r>
    </w:p>
    <w:p w:rsidR="00772C2F" w:rsidRPr="003B2079" w:rsidRDefault="00772C2F" w:rsidP="00772C2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многофункциональность, одновременное всестороннее развитие;</w:t>
      </w:r>
    </w:p>
    <w:p w:rsidR="00772C2F" w:rsidRPr="003B2079" w:rsidRDefault="00772C2F" w:rsidP="00772C2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 или любой взрослый становится не наставником, а партнером ребенка (важнейший акцент именно на этом способе взаимодействия между взрослым и ребенком);</w:t>
      </w:r>
    </w:p>
    <w:p w:rsidR="00772C2F" w:rsidRPr="003B2079" w:rsidRDefault="00772C2F" w:rsidP="00772C2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 разброс сложности и вариаций занятий для каждой игры.</w:t>
      </w:r>
    </w:p>
    <w:p w:rsidR="00772C2F" w:rsidRPr="003B2079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каждой игре прилагается подробная инструкция, которая поможет сориентироваться, но важно учитывать особенности характера и поведения каждого малыша.</w:t>
      </w:r>
    </w:p>
    <w:p w:rsidR="00772C2F" w:rsidRPr="003B2079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Развивающие игры Воскобовича – это особенная, самобытная, творческая и очень добрая методика. В основу игр заложены три основных принципы – интерес, познание, творчество. Это не просто игры – это сказки, интриги, приключения, забавные персонажи, которые побуждают малыша к мышлению и творчеству.</w:t>
      </w:r>
      <w:r w:rsidRPr="003B20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Детки, которые развиваются по методике Воскобовича, отлично подготовлены к школе. Они умеют ориентироваться на плоскости, читать, считать, логически мыслить.</w:t>
      </w:r>
    </w:p>
    <w:p w:rsidR="00772C2F" w:rsidRPr="003B2079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отличительная особенность игр – образность и универсальность. Игра интригует, мобилизует внимание малыша, его интерес, втягивая ребенка в процесс решения. Малыш образно попадает в ситуацию, последовательно анализирует свои действия, поставленные задания, осознает цели и находит варианты решения. </w:t>
      </w:r>
    </w:p>
    <w:p w:rsidR="00772C2F" w:rsidRPr="003B2079" w:rsidRDefault="00772C2F" w:rsidP="00772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детских учреждениях для всестороннего и творческого развития детей широко используется педагогами популярная методика Воскобовича. Дети, которые развиваются по данной методике, начинают рано читать, быстро выполняют различные математические операции, умеют логически мыслить и выполнять творческие задания. Также им легко дается обучение в начальной школе. Они обладают прекрасной памятью и могут долго концентрировать внимание. </w:t>
      </w:r>
    </w:p>
    <w:p w:rsidR="00772C2F" w:rsidRPr="003B2079" w:rsidRDefault="00772C2F" w:rsidP="00772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принципов методики Воскобовича – интересные сказки. Каждую развивающую игру Воскобовича сопровождает увлекательная сказка, которая помогает ребенку быстрее запомнить цифры, буквы или формы. В сюжете сказки малыш помогает героям, выполняя различные задания и упражнения. 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*Вторым принципом методики Воскобовича является игра с пользой. Развивающие игры автора достаточно многофункциональны. В игровой форме можно обучаться чтению или счету, параллельно развивая логику, мышление, память и другие психологические процессы. Таким образом, ценность игры заключается в ее способности всесторонне развивать и обучать малыша.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* Третий принцип авторской методики Воскобовича заключается в развитие у ребенка творческого начала. Игры и сказки Воскобовича помогают развивать воображение, фантазию и творческий потенциал. Выполнение нетрадиционных заданий различного уровня сложности способствует формированию раннего креативного мышления у детей.</w:t>
      </w:r>
    </w:p>
    <w:p w:rsidR="00772C2F" w:rsidRPr="003B2079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Сегодня, когда информация подается нашим детям буквально в «готовом» виде, крайне важно, чтобы еще в юном возрасте создать условия для того, чтобы электроника (ТВ, планшеты, телефоны, приставки) не стали для ребенка любимым источником знаний. Развивающие игры Воскобовича для дошкольников станут в этом отличными помощниками.</w:t>
      </w:r>
    </w:p>
    <w:p w:rsidR="00772C2F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нашем детском саду активно используем методику Воскобовича, а именно развивающее пособие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оврограф Ларчик – это </w:t>
      </w:r>
      <w:proofErr w:type="gramStart"/>
      <w:r w:rsidRPr="009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</w:t>
      </w:r>
      <w:proofErr w:type="gramEnd"/>
      <w:r w:rsidRPr="0097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кладезь потрясающих игр. Сотни заданий и вариантов игры – и все это в одном Ларчике! Ребенок узнает о цифрах, буквах, цветах, попрактикуется в речи, пофантазирует и замечательно проведет время в гостях у сказочных героев. </w:t>
      </w:r>
      <w:proofErr w:type="gramStart"/>
      <w:r w:rsidRPr="0097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наборе коврик со специальными отметками, цветные веревочки, разноцветные квадраты, необычные буквы (карточки), необычные цифры-карточки, карманы, липучки, зажимы, цветные кружки-отметки, стрелочки, кассы, 60 букв и цифр, карточки для игры, гномы.</w:t>
      </w:r>
      <w:proofErr w:type="gramEnd"/>
      <w:r w:rsidRPr="00970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гармонично развивается в соответствии со стандартом дошкольного образования по всем 5 направлениям развития. Начиная с раннего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нашего детского сада знакомятся с коврографами, учатся действовать с ними (видеоряд).</w:t>
      </w:r>
    </w:p>
    <w:p w:rsidR="00772C2F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играх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можно использовать начиная с младшего дошкольного возраста и усложнять до подготовительной к школе группы. </w:t>
      </w:r>
    </w:p>
    <w:p w:rsidR="00772C2F" w:rsidRPr="007B34D9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772C2F" w:rsidRPr="004647D5" w:rsidRDefault="00772C2F" w:rsidP="00772C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Образовательная область «Познавательное развитие»</w:t>
      </w:r>
    </w:p>
    <w:p w:rsidR="00772C2F" w:rsidRPr="003B2079" w:rsidRDefault="00772C2F" w:rsidP="00772C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Игра</w:t>
      </w:r>
      <w:r w:rsidRPr="003B20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«Найди домик к каждому Гномику»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Программное содержание: </w:t>
      </w:r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зрительно-пространственного восприятия, обучение способам измерения предметов, с помощью условной мерки</w:t>
      </w:r>
      <w:proofErr w:type="gramStart"/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B2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развитие, учить пользоваться условной меркой,  развивать внимание, зрительную память, мелкую моторику рук, воспитывать усидчивость, умение слушать, понимать учебную задачу и выполнять ее самостоятельно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1 для детей младшего дошкольного возраста: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B20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Дети, с помощью цветных дорожек находят путь к домикам Гномиков в соответствии с цветом.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2 для детей старшего дошкольного возраста: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3B20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Дети, находят путь к домикам Гномиков, следуя инструкции педагога, отсчитывая клетки, ориентируясь в направлении «вправо», «влево», «вверх», «вниз»</w:t>
      </w:r>
      <w:proofErr w:type="gramEnd"/>
    </w:p>
    <w:p w:rsidR="00772C2F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</w:pPr>
    </w:p>
    <w:p w:rsidR="00772C2F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</w:pPr>
    </w:p>
    <w:p w:rsidR="00772C2F" w:rsidRPr="004647D5" w:rsidRDefault="00772C2F" w:rsidP="00772C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647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Образовательная область </w:t>
      </w:r>
      <w:r w:rsidRPr="004647D5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«Речевое</w:t>
      </w:r>
      <w:r w:rsidRPr="004647D5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 w:rsidRPr="004647D5">
        <w:rPr>
          <w:rStyle w:val="a3"/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развитие</w:t>
      </w:r>
      <w:r w:rsidRPr="004647D5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»</w:t>
      </w:r>
    </w:p>
    <w:p w:rsidR="00772C2F" w:rsidRPr="004647D5" w:rsidRDefault="00772C2F" w:rsidP="00772C2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 xml:space="preserve">Игра </w:t>
      </w:r>
      <w:r w:rsidRPr="004647D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«Веселые буквы»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Программное содержание: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и письменной речи детей, закрепление названия звуков и букв, развитие зрительной памяти, обогащение словарного запаса, работа над звуковой культурой речи ребенка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грамотность.</w:t>
      </w:r>
    </w:p>
    <w:p w:rsidR="00772C2F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1 для детей младшего дошкольного возраста:</w:t>
      </w:r>
    </w:p>
    <w:p w:rsidR="00772C2F" w:rsidRPr="004647D5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4647D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 показывает детям картинку с изображением предмета и рядом показывает букву, на которую начинается это слово (например: арбуз – буква А), постепенно дети запоминают картинки, звуки и буквы, и уже сами могут найти к букве картинку.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2 для детей старшего дошкольного возраста:</w:t>
      </w:r>
    </w:p>
    <w:p w:rsidR="00772C2F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Дети составляют буквенный анализ слова, составляют слоги, слова, предложения.</w:t>
      </w:r>
    </w:p>
    <w:p w:rsidR="00772C2F" w:rsidRPr="004647D5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72C2F" w:rsidRDefault="00772C2F" w:rsidP="00772C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4647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Образовательная область </w:t>
      </w:r>
      <w:r w:rsidRPr="004647D5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«Художественно-эстетическое </w:t>
      </w:r>
      <w:r w:rsidRPr="004647D5">
        <w:rPr>
          <w:rStyle w:val="a3"/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развитие</w:t>
      </w:r>
      <w:r w:rsidRPr="004647D5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»</w:t>
      </w:r>
      <w:r w:rsidRPr="004647D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</w:p>
    <w:p w:rsidR="00772C2F" w:rsidRPr="004647D5" w:rsidRDefault="00772C2F" w:rsidP="00772C2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647D5">
        <w:rPr>
          <w:rFonts w:ascii="Times New Roman" w:hAnsi="Times New Roman" w:cs="Times New Roman"/>
          <w:iCs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647D5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Игра «Заборчики»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Программное содержание: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 ребенка, закрепление цветовой гаммы.</w:t>
      </w:r>
    </w:p>
    <w:p w:rsidR="00772C2F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1 для детей младшего дошкольного возраста:</w:t>
      </w:r>
    </w:p>
    <w:p w:rsidR="00772C2F" w:rsidRPr="004647D5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 предлагает детям построить заборчики, для домиков животных используя определенные цвета (например: для Лягушки – зеленый, для Лисички - оранжевый)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B2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2 для детей старшего дошкольного возраста:</w:t>
      </w:r>
    </w:p>
    <w:p w:rsidR="00772C2F" w:rsidRPr="003B2079" w:rsidRDefault="00772C2F" w:rsidP="00772C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Дети самостоятельно составляют заборчики для домиков животных, составляют различные цветовые вариации.</w:t>
      </w:r>
    </w:p>
    <w:p w:rsidR="00772C2F" w:rsidRDefault="00772C2F" w:rsidP="00772C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772C2F" w:rsidRDefault="00772C2F" w:rsidP="00772C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Образовательная </w:t>
      </w:r>
      <w:r w:rsidRPr="00F1289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область </w:t>
      </w:r>
      <w:r w:rsidRPr="00F128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75DF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«Физическое развитие»</w:t>
      </w:r>
    </w:p>
    <w:p w:rsidR="00772C2F" w:rsidRDefault="00772C2F" w:rsidP="00772C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proofErr w:type="gramEnd"/>
      <w:r w:rsidRPr="00F1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«Какой по порядку?»</w:t>
      </w:r>
      <w:r w:rsidRPr="00F12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12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r w:rsidRPr="00F1289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порядкового счета, знакомство с понятием «между», «перед», «за», «над», развитие мелкой моторики пальцев рук.</w:t>
      </w:r>
    </w:p>
    <w:p w:rsidR="00772C2F" w:rsidRPr="00F1289B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Вариант 1 для детей младшего дошкольного возраста:</w:t>
      </w: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вспомнить имена Гномиков, повторить их цвета, поставить в ряд, в соответствии с указаниями педагога. Гном </w:t>
      </w:r>
      <w:proofErr w:type="spellStart"/>
      <w:r w:rsidRPr="00F1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</w:t>
      </w:r>
      <w:proofErr w:type="spellEnd"/>
      <w:r w:rsidRPr="00F1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 первым,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вторым.</w:t>
      </w:r>
    </w:p>
    <w:p w:rsidR="00772C2F" w:rsidRPr="00F1289B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Вариант 2 для детей старшего дошкольного возраста:</w:t>
      </w: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по порядку расставить Гномиков, проговаривая какой по счету, используя слова «между», «перед», «за».</w:t>
      </w:r>
    </w:p>
    <w:p w:rsidR="00772C2F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72C2F" w:rsidRDefault="00772C2F" w:rsidP="00772C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Образовательная </w:t>
      </w:r>
      <w:r w:rsidRPr="00F1289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область </w:t>
      </w:r>
      <w:r w:rsidRPr="00F128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75DF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«Социально - коммуникативное развитие»</w:t>
      </w:r>
    </w:p>
    <w:p w:rsidR="00772C2F" w:rsidRDefault="00772C2F" w:rsidP="00772C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начинается…</w:t>
      </w:r>
      <w:r w:rsidRPr="00F1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12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2F" w:rsidRPr="00775DF6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12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r w:rsidRPr="00F1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взаимодействия детского коллектива, посредством обыгрывания ролей, формирование межличностных, дружеских, партнерских взаимоотношений, обучение детей взаимодействию друг с другом и взрослыми в процессе совместной деятельности, развитие познавательной активности.</w:t>
      </w:r>
    </w:p>
    <w:p w:rsidR="00772C2F" w:rsidRPr="00F1289B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F128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1 для детей младшего дошкольного возраста:</w:t>
      </w: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выбирают персонажей сказки, звукоподражают им, показывают совместную сказку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в соответствии с возрастом.</w:t>
      </w:r>
    </w:p>
    <w:p w:rsidR="00772C2F" w:rsidRPr="00F1289B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128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Вариант 2 для детей старшего дошкольного возраста:</w:t>
      </w:r>
    </w:p>
    <w:p w:rsidR="00772C2F" w:rsidRPr="00F1289B" w:rsidRDefault="00772C2F" w:rsidP="00772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показывают сказки, учатся взаимодействовать в мини группах, распределяют роли, составляют «винегрет» из сказок.</w:t>
      </w:r>
    </w:p>
    <w:p w:rsidR="00772C2F" w:rsidRPr="00775DF6" w:rsidRDefault="00772C2F" w:rsidP="00772C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72C2F" w:rsidRPr="00775DF6" w:rsidRDefault="00772C2F" w:rsidP="00772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Уникальные особенности игрового комплекса «Коврограф Ларчик» помогают детям: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читать,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цвета, формы и размеры,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навыки математического счёта,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логику,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мелкую моторику,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писать графические диктанты,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конструирование,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пространственное мышление,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фантазию и творческое мышление,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слуховое и зрительное внимание, память,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взаимоотношения детей и взрослых,</w:t>
      </w:r>
    </w:p>
    <w:p w:rsidR="00772C2F" w:rsidRPr="00775DF6" w:rsidRDefault="00772C2F" w:rsidP="00772C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физические упражнения.</w:t>
      </w:r>
    </w:p>
    <w:p w:rsidR="00772C2F" w:rsidRPr="00775DF6" w:rsidRDefault="00772C2F" w:rsidP="00772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«Коврограф» </w:t>
      </w:r>
      <w:proofErr w:type="gramStart"/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подобен</w:t>
      </w:r>
      <w:proofErr w:type="gramEnd"/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волшебному ларцу, в котором содержатся неограниченные возможности для развития творческого потенциала детей и взрослых.</w:t>
      </w:r>
    </w:p>
    <w:p w:rsidR="00772C2F" w:rsidRPr="00775DF6" w:rsidRDefault="00772C2F" w:rsidP="00772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разработаны педагогами со всей России и дают возможность расширить использование игрового комплекса.  Набор «Коврограф Ларчик» может использоваться для детей с ограниченными возможностями здоровья. </w:t>
      </w:r>
    </w:p>
    <w:p w:rsidR="00772C2F" w:rsidRDefault="00772C2F" w:rsidP="00772C2F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72C2F" w:rsidRPr="00775DF6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5DF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Надеемся, что сегодня Вы с пользой провели время, получили новые знания, либо закрепили уже знакомый материал, поиграли и в дальнейшем внедрите данные игры в работе со своими детьми.</w:t>
      </w:r>
    </w:p>
    <w:p w:rsidR="00772C2F" w:rsidRDefault="00772C2F" w:rsidP="00772C2F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72C2F" w:rsidRPr="00A639C8" w:rsidRDefault="00772C2F" w:rsidP="00772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</w:p>
    <w:p w:rsidR="00772C2F" w:rsidRPr="00A639C8" w:rsidRDefault="00772C2F" w:rsidP="00772C2F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772C2F" w:rsidRPr="00A639C8" w:rsidRDefault="00772C2F" w:rsidP="00772C2F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A63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 «Хоровод Гномиков»</w:t>
      </w:r>
    </w:p>
    <w:p w:rsidR="00772C2F" w:rsidRDefault="00772C2F" w:rsidP="00772C2F">
      <w:pPr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72C2F" w:rsidRDefault="00772C2F" w:rsidP="00772C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20 ноября 2019 года</w:t>
      </w:r>
    </w:p>
    <w:p w:rsidR="00772C2F" w:rsidRPr="00772C2F" w:rsidRDefault="00772C2F" w:rsidP="00772C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Фучкина Е.И. 1КК, Тарасова И.Ю. 1КК</w:t>
      </w:r>
    </w:p>
    <w:sectPr w:rsidR="00772C2F" w:rsidRPr="00772C2F" w:rsidSect="00772C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530"/>
    <w:multiLevelType w:val="multilevel"/>
    <w:tmpl w:val="176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935F3"/>
    <w:multiLevelType w:val="multilevel"/>
    <w:tmpl w:val="E5E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0C"/>
    <w:rsid w:val="00113951"/>
    <w:rsid w:val="003860FE"/>
    <w:rsid w:val="006677D3"/>
    <w:rsid w:val="00697B96"/>
    <w:rsid w:val="00772C2F"/>
    <w:rsid w:val="009E340C"/>
    <w:rsid w:val="00EB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C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am2mam.ru/search/?tags=%E8%E3%F0%F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1913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2019-11-27T04:29:00Z</dcterms:created>
  <dcterms:modified xsi:type="dcterms:W3CDTF">2019-11-27T07:54:00Z</dcterms:modified>
</cp:coreProperties>
</file>